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67A1D" w14:textId="4B9E901F" w:rsidR="00E3342F" w:rsidRPr="00E3342F" w:rsidRDefault="00C52875" w:rsidP="00E3342F">
      <w:pPr>
        <w:spacing w:after="0"/>
        <w:jc w:val="center"/>
        <w:rPr>
          <w:color w:val="990033"/>
          <w:sz w:val="40"/>
          <w:szCs w:val="40"/>
        </w:rPr>
      </w:pPr>
      <w:r w:rsidRPr="00E3342F">
        <w:rPr>
          <w:color w:val="990033"/>
          <w:sz w:val="40"/>
          <w:szCs w:val="40"/>
        </w:rPr>
        <w:t>Volleyball</w:t>
      </w:r>
      <w:r w:rsidR="00E3342F" w:rsidRPr="00E3342F">
        <w:rPr>
          <w:color w:val="990033"/>
          <w:sz w:val="40"/>
          <w:szCs w:val="40"/>
        </w:rPr>
        <w:t xml:space="preserve"> Information</w:t>
      </w:r>
    </w:p>
    <w:p w14:paraId="1BD6E200" w14:textId="2B114F56" w:rsidR="00C52875" w:rsidRPr="00E3342F" w:rsidRDefault="00C52875" w:rsidP="00E3342F">
      <w:pPr>
        <w:spacing w:after="0"/>
        <w:jc w:val="center"/>
        <w:rPr>
          <w:i/>
          <w:iCs/>
        </w:rPr>
      </w:pPr>
      <w:r w:rsidRPr="00E3342F">
        <w:rPr>
          <w:i/>
          <w:iCs/>
        </w:rPr>
        <w:t xml:space="preserve">Revised </w:t>
      </w:r>
      <w:r w:rsidR="00882C01">
        <w:rPr>
          <w:i/>
          <w:iCs/>
        </w:rPr>
        <w:t>November</w:t>
      </w:r>
      <w:r w:rsidRPr="00E3342F">
        <w:rPr>
          <w:i/>
          <w:iCs/>
        </w:rPr>
        <w:t xml:space="preserve"> 2022</w:t>
      </w:r>
    </w:p>
    <w:p w14:paraId="1DD8BAD2" w14:textId="442F024E" w:rsidR="00C52875" w:rsidRPr="00E3342F" w:rsidRDefault="00635608" w:rsidP="00C52875">
      <w:pPr>
        <w:rPr>
          <w:b/>
          <w:bCs/>
          <w:u w:val="single"/>
        </w:rPr>
      </w:pPr>
      <w:r>
        <w:rPr>
          <w:b/>
          <w:bCs/>
          <w:color w:val="990033"/>
          <w:u w:val="single"/>
        </w:rPr>
        <w:t xml:space="preserve">A Tournament </w:t>
      </w:r>
      <w:r w:rsidR="00C52875" w:rsidRPr="00E3342F">
        <w:rPr>
          <w:b/>
          <w:bCs/>
          <w:color w:val="990033"/>
          <w:u w:val="single"/>
        </w:rPr>
        <w:t xml:space="preserve">Game Information </w:t>
      </w:r>
    </w:p>
    <w:p w14:paraId="6F8BF0B5" w14:textId="2C6CA676" w:rsidR="00C52875" w:rsidRDefault="00C52875" w:rsidP="00C52875">
      <w:pPr>
        <w:pStyle w:val="ListParagraph"/>
        <w:numPr>
          <w:ilvl w:val="0"/>
          <w:numId w:val="1"/>
        </w:numPr>
      </w:pPr>
      <w:r>
        <w:t xml:space="preserve">Two games per match, switching sides in between games </w:t>
      </w:r>
    </w:p>
    <w:p w14:paraId="7FAA09B9" w14:textId="67DE8B5F" w:rsidR="006A7AAE" w:rsidRDefault="00E3342F" w:rsidP="0074368C">
      <w:pPr>
        <w:pStyle w:val="ListParagraph"/>
        <w:numPr>
          <w:ilvl w:val="0"/>
          <w:numId w:val="1"/>
        </w:numPr>
      </w:pPr>
      <w:r w:rsidRPr="0074368C">
        <w:rPr>
          <w:b/>
          <w:bCs/>
          <w:i/>
          <w:iCs/>
        </w:rPr>
        <w:t>30 minute</w:t>
      </w:r>
      <w:r>
        <w:t xml:space="preserve"> time limit on all</w:t>
      </w:r>
      <w:r w:rsidR="0074368C">
        <w:t xml:space="preserve"> games</w:t>
      </w:r>
    </w:p>
    <w:p w14:paraId="7D2477B0" w14:textId="77777777" w:rsidR="00C52875" w:rsidRDefault="00C52875" w:rsidP="00C52875">
      <w:pPr>
        <w:pStyle w:val="ListParagraph"/>
        <w:numPr>
          <w:ilvl w:val="0"/>
          <w:numId w:val="1"/>
        </w:numPr>
      </w:pPr>
      <w:r>
        <w:t xml:space="preserve">The first team to reach 25 points wins (must win by 2 pts) to a max. of 30 pts. i.e. a final score could be 30 – 29 </w:t>
      </w:r>
    </w:p>
    <w:p w14:paraId="4271CF05" w14:textId="77777777" w:rsidR="00C52875" w:rsidRDefault="00C52875" w:rsidP="00C52875">
      <w:pPr>
        <w:pStyle w:val="ListParagraph"/>
        <w:numPr>
          <w:ilvl w:val="0"/>
          <w:numId w:val="1"/>
        </w:numPr>
      </w:pPr>
      <w:r w:rsidRPr="00E3342F">
        <w:rPr>
          <w:b/>
          <w:bCs/>
          <w:i/>
          <w:iCs/>
        </w:rPr>
        <w:t>Points are awarded on every serve,</w:t>
      </w:r>
      <w:r>
        <w:t xml:space="preserve"> either for the team maintaining serve or regaining serve. </w:t>
      </w:r>
    </w:p>
    <w:p w14:paraId="66A97DB3" w14:textId="77777777" w:rsidR="00E3342F" w:rsidRDefault="00C52875" w:rsidP="00C52875">
      <w:pPr>
        <w:pStyle w:val="ListParagraph"/>
        <w:numPr>
          <w:ilvl w:val="0"/>
          <w:numId w:val="1"/>
        </w:numPr>
      </w:pPr>
      <w:r>
        <w:t xml:space="preserve">Match is over when time expires or two games are completed (whichever comes first). </w:t>
      </w:r>
    </w:p>
    <w:p w14:paraId="72EB53F3" w14:textId="2DD1DA1E" w:rsidR="00C52875" w:rsidRDefault="00C52875" w:rsidP="00E3342F">
      <w:pPr>
        <w:pStyle w:val="ListParagraph"/>
        <w:numPr>
          <w:ilvl w:val="1"/>
          <w:numId w:val="1"/>
        </w:numPr>
      </w:pPr>
      <w:r>
        <w:t xml:space="preserve">If sufficient time remains after match is completed, teams should use this for an exhibition match to give players additional playing time. </w:t>
      </w:r>
    </w:p>
    <w:p w14:paraId="6FC832A1" w14:textId="77777777" w:rsidR="00E3342F" w:rsidRDefault="00C52875" w:rsidP="00C52875">
      <w:pPr>
        <w:pStyle w:val="ListParagraph"/>
        <w:numPr>
          <w:ilvl w:val="0"/>
          <w:numId w:val="1"/>
        </w:numPr>
      </w:pPr>
      <w:r>
        <w:t xml:space="preserve">Tiebreaking is not used at end of games. </w:t>
      </w:r>
    </w:p>
    <w:p w14:paraId="09287ECD" w14:textId="44C6F650" w:rsidR="00C52875" w:rsidRDefault="00C52875" w:rsidP="00C52875">
      <w:pPr>
        <w:pStyle w:val="ListParagraph"/>
        <w:numPr>
          <w:ilvl w:val="0"/>
          <w:numId w:val="1"/>
        </w:numPr>
      </w:pPr>
      <w:r>
        <w:t xml:space="preserve">End of round tiebreaking will follow steps outlined in Tiebreaking Procedure. </w:t>
      </w:r>
    </w:p>
    <w:p w14:paraId="1FE442B1" w14:textId="7D3B2C75" w:rsidR="008676E0" w:rsidRDefault="008676E0" w:rsidP="00C52875">
      <w:pPr>
        <w:pStyle w:val="ListParagraph"/>
        <w:numPr>
          <w:ilvl w:val="0"/>
          <w:numId w:val="1"/>
        </w:numPr>
      </w:pPr>
      <w:r>
        <w:t xml:space="preserve">Champion is determined via points system. </w:t>
      </w:r>
    </w:p>
    <w:p w14:paraId="06F4461E" w14:textId="5071BA89" w:rsidR="00635608" w:rsidRDefault="00635608" w:rsidP="00A539B1">
      <w:pPr>
        <w:rPr>
          <w:b/>
          <w:bCs/>
          <w:color w:val="990033"/>
          <w:u w:val="single"/>
        </w:rPr>
      </w:pPr>
      <w:r>
        <w:rPr>
          <w:b/>
          <w:bCs/>
          <w:color w:val="990033"/>
          <w:u w:val="single"/>
        </w:rPr>
        <w:t>B</w:t>
      </w:r>
      <w:r w:rsidRPr="00635608">
        <w:rPr>
          <w:b/>
          <w:bCs/>
          <w:color w:val="990033"/>
          <w:u w:val="single"/>
        </w:rPr>
        <w:t xml:space="preserve"> Tournament Game Information </w:t>
      </w:r>
    </w:p>
    <w:p w14:paraId="53D3D07A" w14:textId="77777777" w:rsidR="0074368C" w:rsidRDefault="0074368C" w:rsidP="0074368C">
      <w:pPr>
        <w:pStyle w:val="ListParagraph"/>
        <w:numPr>
          <w:ilvl w:val="0"/>
          <w:numId w:val="1"/>
        </w:numPr>
      </w:pPr>
      <w:r>
        <w:t xml:space="preserve">Two games per match, switching sides in between games </w:t>
      </w:r>
    </w:p>
    <w:p w14:paraId="15656765" w14:textId="6F4FBE0B" w:rsidR="0074368C" w:rsidRDefault="0074368C" w:rsidP="0074368C">
      <w:pPr>
        <w:pStyle w:val="ListParagraph"/>
        <w:numPr>
          <w:ilvl w:val="0"/>
          <w:numId w:val="1"/>
        </w:numPr>
      </w:pPr>
      <w:r>
        <w:t xml:space="preserve">Given the exceptional time limit constraints on tournaments and the fact that we have 9 B schools, there is an </w:t>
      </w:r>
      <w:r w:rsidRPr="0074368C">
        <w:rPr>
          <w:b/>
          <w:bCs/>
          <w:i/>
          <w:iCs/>
        </w:rPr>
        <w:t>18</w:t>
      </w:r>
      <w:r w:rsidRPr="0074368C">
        <w:rPr>
          <w:b/>
          <w:bCs/>
          <w:i/>
          <w:iCs/>
        </w:rPr>
        <w:t xml:space="preserve"> minute time</w:t>
      </w:r>
      <w:r>
        <w:t xml:space="preserve"> limit on all games </w:t>
      </w:r>
      <w:r>
        <w:t xml:space="preserve">– with the exception of </w:t>
      </w:r>
      <w:r w:rsidR="00461B82">
        <w:t xml:space="preserve">championship </w:t>
      </w:r>
      <w:r>
        <w:t xml:space="preserve">final games. Finals will be capped at </w:t>
      </w:r>
      <w:r w:rsidRPr="0074368C">
        <w:rPr>
          <w:b/>
          <w:bCs/>
          <w:i/>
          <w:iCs/>
        </w:rPr>
        <w:t>30 minutes.</w:t>
      </w:r>
      <w:r>
        <w:t xml:space="preserve"> </w:t>
      </w:r>
    </w:p>
    <w:p w14:paraId="6EC5CDA8" w14:textId="5606C00A" w:rsidR="0074368C" w:rsidRDefault="0074368C" w:rsidP="0074368C">
      <w:pPr>
        <w:pStyle w:val="ListParagraph"/>
        <w:numPr>
          <w:ilvl w:val="0"/>
          <w:numId w:val="1"/>
        </w:numPr>
      </w:pPr>
      <w:r>
        <w:t xml:space="preserve">The first team to reach </w:t>
      </w:r>
      <w:r>
        <w:t>15</w:t>
      </w:r>
      <w:r>
        <w:t xml:space="preserve"> points wins (must win by 2 pts) to a max. of </w:t>
      </w:r>
      <w:r w:rsidR="00380726">
        <w:t>15</w:t>
      </w:r>
      <w:r>
        <w:t xml:space="preserve"> pts. i.e. a final score could be </w:t>
      </w:r>
      <w:r w:rsidR="00A539B1">
        <w:t>17-1</w:t>
      </w:r>
      <w:r w:rsidR="005D7638">
        <w:t>5</w:t>
      </w:r>
    </w:p>
    <w:p w14:paraId="356FA2F0" w14:textId="77777777" w:rsidR="0074368C" w:rsidRDefault="0074368C" w:rsidP="0074368C">
      <w:pPr>
        <w:pStyle w:val="ListParagraph"/>
        <w:numPr>
          <w:ilvl w:val="0"/>
          <w:numId w:val="1"/>
        </w:numPr>
      </w:pPr>
      <w:r w:rsidRPr="00E3342F">
        <w:rPr>
          <w:b/>
          <w:bCs/>
          <w:i/>
          <w:iCs/>
        </w:rPr>
        <w:t>Points are awarded on every serve,</w:t>
      </w:r>
      <w:r>
        <w:t xml:space="preserve"> either for the team maintaining serve or regaining serve. </w:t>
      </w:r>
    </w:p>
    <w:p w14:paraId="16CAA33D" w14:textId="77777777" w:rsidR="0074368C" w:rsidRDefault="0074368C" w:rsidP="0074368C">
      <w:pPr>
        <w:pStyle w:val="ListParagraph"/>
        <w:numPr>
          <w:ilvl w:val="0"/>
          <w:numId w:val="1"/>
        </w:numPr>
      </w:pPr>
      <w:r>
        <w:t xml:space="preserve">Match is over when time expires or two games are completed (whichever comes first). </w:t>
      </w:r>
    </w:p>
    <w:p w14:paraId="4BD6FBBE" w14:textId="5A403939" w:rsidR="0074368C" w:rsidRDefault="0074368C" w:rsidP="00224D14">
      <w:pPr>
        <w:pStyle w:val="ListParagraph"/>
        <w:numPr>
          <w:ilvl w:val="1"/>
          <w:numId w:val="1"/>
        </w:numPr>
      </w:pPr>
      <w:r>
        <w:t xml:space="preserve">If sufficient time remains after match is completed, teams should use this for an exhibition match to give players additional playing time. </w:t>
      </w:r>
    </w:p>
    <w:p w14:paraId="15BB8371" w14:textId="0EAB3A74" w:rsidR="00635608" w:rsidRDefault="0074368C" w:rsidP="00635608">
      <w:pPr>
        <w:pStyle w:val="ListParagraph"/>
        <w:numPr>
          <w:ilvl w:val="0"/>
          <w:numId w:val="1"/>
        </w:numPr>
      </w:pPr>
      <w:r>
        <w:t xml:space="preserve">End of round tiebreaking will follow steps outlined in Tiebreaking Procedure. </w:t>
      </w:r>
    </w:p>
    <w:p w14:paraId="68DC2A1F" w14:textId="77777777" w:rsidR="00EE3557" w:rsidRDefault="00365AF7" w:rsidP="00635608">
      <w:pPr>
        <w:pStyle w:val="ListParagraph"/>
        <w:numPr>
          <w:ilvl w:val="0"/>
          <w:numId w:val="1"/>
        </w:numPr>
      </w:pPr>
      <w:r w:rsidRPr="00EE3557">
        <w:rPr>
          <w:b/>
          <w:bCs/>
          <w:i/>
          <w:iCs/>
        </w:rPr>
        <w:t>Jr. B Champion</w:t>
      </w:r>
      <w:r>
        <w:t xml:space="preserve"> will be </w:t>
      </w:r>
      <w:r w:rsidR="00885AB4">
        <w:t xml:space="preserve">determined via point system </w:t>
      </w:r>
    </w:p>
    <w:p w14:paraId="59EE237E" w14:textId="7F65362C" w:rsidR="008676E0" w:rsidRDefault="00365AF7" w:rsidP="00635608">
      <w:pPr>
        <w:pStyle w:val="ListParagraph"/>
        <w:numPr>
          <w:ilvl w:val="0"/>
          <w:numId w:val="1"/>
        </w:numPr>
      </w:pPr>
      <w:r w:rsidRPr="00EE3557">
        <w:rPr>
          <w:b/>
          <w:bCs/>
          <w:i/>
          <w:iCs/>
        </w:rPr>
        <w:t xml:space="preserve">Sr. B </w:t>
      </w:r>
      <w:r w:rsidR="008676E0" w:rsidRPr="00EE3557">
        <w:rPr>
          <w:b/>
          <w:bCs/>
          <w:i/>
          <w:iCs/>
        </w:rPr>
        <w:t>Champion</w:t>
      </w:r>
      <w:r w:rsidRPr="00EE3557">
        <w:rPr>
          <w:b/>
          <w:bCs/>
          <w:i/>
          <w:iCs/>
        </w:rPr>
        <w:t>s</w:t>
      </w:r>
      <w:r>
        <w:t xml:space="preserve"> are</w:t>
      </w:r>
      <w:r w:rsidR="008676E0">
        <w:t xml:space="preserve"> determined via final game.</w:t>
      </w:r>
    </w:p>
    <w:p w14:paraId="56E3044E" w14:textId="470E677B" w:rsidR="005D7638" w:rsidRDefault="005D7638" w:rsidP="005D7638">
      <w:pPr>
        <w:pStyle w:val="ListParagraph"/>
        <w:numPr>
          <w:ilvl w:val="1"/>
          <w:numId w:val="1"/>
        </w:numPr>
      </w:pPr>
      <w:r>
        <w:t xml:space="preserve">Championship game sets go to 25, win by 2. </w:t>
      </w:r>
    </w:p>
    <w:p w14:paraId="70AA8EB4" w14:textId="5F78A50E" w:rsidR="00224D14" w:rsidRDefault="00224D14" w:rsidP="005D7638">
      <w:pPr>
        <w:pStyle w:val="ListParagraph"/>
        <w:numPr>
          <w:ilvl w:val="1"/>
          <w:numId w:val="1"/>
        </w:numPr>
      </w:pPr>
      <w:r>
        <w:t>If there is a tie in the final game</w:t>
      </w:r>
      <w:r w:rsidR="005D7638">
        <w:t>, a</w:t>
      </w:r>
      <w:r>
        <w:t xml:space="preserve"> third set to 15 will be played to determine the winner. </w:t>
      </w:r>
    </w:p>
    <w:p w14:paraId="6A3887D7" w14:textId="15C0311A" w:rsidR="00C52875" w:rsidRPr="00E3342F" w:rsidRDefault="00C52875" w:rsidP="00A539B1">
      <w:pPr>
        <w:rPr>
          <w:b/>
          <w:bCs/>
          <w:color w:val="990033"/>
          <w:u w:val="single"/>
        </w:rPr>
      </w:pPr>
      <w:r w:rsidRPr="00E3342F">
        <w:rPr>
          <w:b/>
          <w:bCs/>
          <w:color w:val="990033"/>
          <w:u w:val="single"/>
        </w:rPr>
        <w:t xml:space="preserve">Rules Information </w:t>
      </w:r>
    </w:p>
    <w:p w14:paraId="32A9779B" w14:textId="77777777" w:rsidR="00C52875" w:rsidRPr="00E3342F" w:rsidRDefault="00C52875" w:rsidP="00C52875">
      <w:pPr>
        <w:pStyle w:val="ListParagraph"/>
        <w:numPr>
          <w:ilvl w:val="0"/>
          <w:numId w:val="1"/>
        </w:numPr>
        <w:rPr>
          <w:b/>
          <w:bCs/>
          <w:i/>
          <w:iCs/>
          <w:color w:val="1F3864" w:themeColor="accent1" w:themeShade="80"/>
        </w:rPr>
      </w:pPr>
      <w:r w:rsidRPr="00E3342F">
        <w:rPr>
          <w:b/>
          <w:bCs/>
          <w:i/>
          <w:iCs/>
          <w:color w:val="1F3864" w:themeColor="accent1" w:themeShade="80"/>
        </w:rPr>
        <w:t xml:space="preserve">O.V.A. rules will be generally followed as a guide. </w:t>
      </w:r>
    </w:p>
    <w:p w14:paraId="3950ADBE" w14:textId="77777777" w:rsidR="00C52875" w:rsidRPr="00E3342F" w:rsidRDefault="00C52875" w:rsidP="00C52875">
      <w:pPr>
        <w:pStyle w:val="ListParagraph"/>
        <w:numPr>
          <w:ilvl w:val="0"/>
          <w:numId w:val="1"/>
        </w:numPr>
        <w:rPr>
          <w:b/>
          <w:bCs/>
          <w:i/>
          <w:iCs/>
          <w:color w:val="1F3864" w:themeColor="accent1" w:themeShade="80"/>
        </w:rPr>
      </w:pPr>
      <w:r w:rsidRPr="00E3342F">
        <w:rPr>
          <w:b/>
          <w:bCs/>
          <w:i/>
          <w:iCs/>
          <w:color w:val="1F3864" w:themeColor="accent1" w:themeShade="80"/>
        </w:rPr>
        <w:t xml:space="preserve">Serving: </w:t>
      </w:r>
    </w:p>
    <w:p w14:paraId="620C0C87" w14:textId="77777777" w:rsidR="00C52875" w:rsidRDefault="00C52875" w:rsidP="00C52875">
      <w:pPr>
        <w:pStyle w:val="ListParagraph"/>
        <w:numPr>
          <w:ilvl w:val="1"/>
          <w:numId w:val="1"/>
        </w:numPr>
      </w:pPr>
      <w:r>
        <w:t xml:space="preserve">On serve both feet must be behind line on serve, conditions permitting; otherwise, one foot may enter court during service. (Check with convenor upon arrival) </w:t>
      </w:r>
    </w:p>
    <w:p w14:paraId="627A769C" w14:textId="77777777" w:rsidR="00C52875" w:rsidRDefault="00C52875" w:rsidP="00C52875">
      <w:pPr>
        <w:pStyle w:val="ListParagraph"/>
        <w:numPr>
          <w:ilvl w:val="1"/>
          <w:numId w:val="1"/>
        </w:numPr>
      </w:pPr>
      <w:r>
        <w:t xml:space="preserve">Serves can occur anywhere on the end line (not just right corner) </w:t>
      </w:r>
    </w:p>
    <w:p w14:paraId="34F3E33D" w14:textId="77777777" w:rsidR="00C52875" w:rsidRDefault="00C52875" w:rsidP="00C52875">
      <w:pPr>
        <w:pStyle w:val="ListParagraph"/>
        <w:numPr>
          <w:ilvl w:val="1"/>
          <w:numId w:val="1"/>
        </w:numPr>
      </w:pPr>
      <w:r>
        <w:t xml:space="preserve">Serves must be one continuous motion (i.e. a bad toss cannot be re-tossed). Double hits on hard serves are legal. Serves may hit net as long as they go over </w:t>
      </w:r>
    </w:p>
    <w:p w14:paraId="675F50C4" w14:textId="77777777" w:rsidR="00C52875" w:rsidRDefault="00C52875" w:rsidP="00C52875">
      <w:pPr>
        <w:pStyle w:val="ListParagraph"/>
        <w:numPr>
          <w:ilvl w:val="1"/>
          <w:numId w:val="1"/>
        </w:numPr>
      </w:pPr>
      <w:r>
        <w:t xml:space="preserve">Proper overhead volleys on serves are legal </w:t>
      </w:r>
    </w:p>
    <w:p w14:paraId="73B64DDD" w14:textId="5D876245" w:rsidR="00C52875" w:rsidRDefault="00C52875" w:rsidP="00C52875">
      <w:pPr>
        <w:pStyle w:val="ListParagraph"/>
        <w:numPr>
          <w:ilvl w:val="1"/>
          <w:numId w:val="1"/>
        </w:numPr>
      </w:pPr>
      <w:r>
        <w:lastRenderedPageBreak/>
        <w:t xml:space="preserve">The ball may contact any part of the body legally </w:t>
      </w:r>
      <w:r w:rsidR="00E3342F">
        <w:t>(no kicking motion with legs/feet)</w:t>
      </w:r>
    </w:p>
    <w:p w14:paraId="6D7EA2C1" w14:textId="77777777" w:rsidR="00C52875" w:rsidRDefault="00C52875" w:rsidP="00C52875">
      <w:pPr>
        <w:pStyle w:val="ListParagraph"/>
        <w:numPr>
          <w:ilvl w:val="1"/>
          <w:numId w:val="1"/>
        </w:numPr>
      </w:pPr>
      <w:r>
        <w:t xml:space="preserve">Players are restricted to 5 serves per rotation </w:t>
      </w:r>
    </w:p>
    <w:p w14:paraId="2688E41B" w14:textId="77777777" w:rsidR="00E3342F" w:rsidRDefault="00C52875" w:rsidP="00E3342F">
      <w:pPr>
        <w:pStyle w:val="ListParagraph"/>
        <w:numPr>
          <w:ilvl w:val="0"/>
          <w:numId w:val="5"/>
        </w:numPr>
      </w:pPr>
      <w:r>
        <w:t xml:space="preserve">Senior - regular service boundaries </w:t>
      </w:r>
    </w:p>
    <w:p w14:paraId="39BCBCE7" w14:textId="03E46D73" w:rsidR="00E3342F" w:rsidRPr="00A539B1" w:rsidRDefault="00E3342F" w:rsidP="00E3342F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 w:rsidRPr="00A539B1">
        <w:rPr>
          <w:b/>
          <w:bCs/>
          <w:i/>
          <w:iCs/>
        </w:rPr>
        <w:t xml:space="preserve">Junior Only: </w:t>
      </w:r>
    </w:p>
    <w:p w14:paraId="12A227D5" w14:textId="1EF00DCA" w:rsidR="00C52875" w:rsidRDefault="00E3342F" w:rsidP="00E3342F">
      <w:pPr>
        <w:pStyle w:val="ListParagraph"/>
        <w:numPr>
          <w:ilvl w:val="0"/>
          <w:numId w:val="8"/>
        </w:numPr>
      </w:pPr>
      <w:r>
        <w:t xml:space="preserve">Service line will be approximately 7 meters from net. </w:t>
      </w:r>
    </w:p>
    <w:p w14:paraId="020FA3DB" w14:textId="77777777" w:rsidR="00C52875" w:rsidRPr="00E3342F" w:rsidRDefault="00C52875" w:rsidP="00C52875">
      <w:pPr>
        <w:pStyle w:val="ListParagraph"/>
        <w:numPr>
          <w:ilvl w:val="0"/>
          <w:numId w:val="1"/>
        </w:numPr>
        <w:rPr>
          <w:b/>
          <w:bCs/>
          <w:i/>
          <w:iCs/>
          <w:color w:val="1F3864" w:themeColor="accent1" w:themeShade="80"/>
        </w:rPr>
      </w:pPr>
      <w:r w:rsidRPr="00E3342F">
        <w:rPr>
          <w:b/>
          <w:bCs/>
          <w:i/>
          <w:iCs/>
          <w:color w:val="1F3864" w:themeColor="accent1" w:themeShade="80"/>
        </w:rPr>
        <w:t xml:space="preserve">Player substitutions must occur as outlined below: </w:t>
      </w:r>
    </w:p>
    <w:p w14:paraId="7F2F1EB8" w14:textId="77777777" w:rsidR="00C52875" w:rsidRDefault="00C52875" w:rsidP="00C52875">
      <w:pPr>
        <w:pStyle w:val="ListParagraph"/>
        <w:numPr>
          <w:ilvl w:val="1"/>
          <w:numId w:val="1"/>
        </w:numPr>
      </w:pPr>
      <w:r>
        <w:t xml:space="preserve">Continuous substitution: a team wins the serve and the previous server is substituted for with all players rotating clockwise and the fresh player taking the centre back position. </w:t>
      </w:r>
    </w:p>
    <w:p w14:paraId="4C608B95" w14:textId="4A48BD45" w:rsidR="00C52875" w:rsidRDefault="00C52875" w:rsidP="00C52875">
      <w:pPr>
        <w:pStyle w:val="ListParagraph"/>
        <w:numPr>
          <w:ilvl w:val="1"/>
          <w:numId w:val="1"/>
        </w:numPr>
      </w:pPr>
      <w:r>
        <w:t>Any substitutes must be paired with one of the six starting players and they may then freely substitute for each other when a request is made to the Ref (used with the integrity of the coach).</w:t>
      </w:r>
    </w:p>
    <w:p w14:paraId="72E38C7B" w14:textId="5949BACD" w:rsidR="002806F5" w:rsidRDefault="002806F5" w:rsidP="00C52875">
      <w:pPr>
        <w:pStyle w:val="ListParagraph"/>
        <w:numPr>
          <w:ilvl w:val="0"/>
          <w:numId w:val="1"/>
        </w:numPr>
        <w:rPr>
          <w:b/>
          <w:bCs/>
          <w:i/>
          <w:iCs/>
          <w:color w:val="1F3864" w:themeColor="accent1" w:themeShade="80"/>
        </w:rPr>
      </w:pPr>
      <w:r>
        <w:rPr>
          <w:b/>
          <w:bCs/>
          <w:i/>
          <w:iCs/>
          <w:color w:val="1F3864" w:themeColor="accent1" w:themeShade="80"/>
        </w:rPr>
        <w:t xml:space="preserve">Tie-breaking </w:t>
      </w:r>
      <w:r w:rsidR="00A4443E">
        <w:rPr>
          <w:b/>
          <w:bCs/>
          <w:i/>
          <w:iCs/>
          <w:color w:val="1F3864" w:themeColor="accent1" w:themeShade="80"/>
        </w:rPr>
        <w:t>Procedure</w:t>
      </w:r>
      <w:r w:rsidR="00224D14">
        <w:rPr>
          <w:b/>
          <w:bCs/>
          <w:i/>
          <w:iCs/>
          <w:color w:val="1F3864" w:themeColor="accent1" w:themeShade="80"/>
        </w:rPr>
        <w:t>:</w:t>
      </w:r>
    </w:p>
    <w:p w14:paraId="7DB9B71D" w14:textId="0E0F2DE8" w:rsidR="002806F5" w:rsidRPr="00BD1DB6" w:rsidRDefault="00A4443E" w:rsidP="002806F5">
      <w:pPr>
        <w:pStyle w:val="ListParagraph"/>
        <w:numPr>
          <w:ilvl w:val="1"/>
          <w:numId w:val="1"/>
        </w:numPr>
      </w:pPr>
      <w:r w:rsidRPr="00BD1DB6">
        <w:t>Head-to-Head</w:t>
      </w:r>
    </w:p>
    <w:p w14:paraId="7760E309" w14:textId="37A90907" w:rsidR="00A4443E" w:rsidRDefault="00224D14" w:rsidP="002806F5">
      <w:pPr>
        <w:pStyle w:val="ListParagraph"/>
        <w:numPr>
          <w:ilvl w:val="1"/>
          <w:numId w:val="1"/>
        </w:numPr>
      </w:pPr>
      <w:r>
        <w:t xml:space="preserve">Overall </w:t>
      </w:r>
      <w:r w:rsidR="00260FC7" w:rsidRPr="00BD1DB6">
        <w:t xml:space="preserve">Point Differential </w:t>
      </w:r>
    </w:p>
    <w:p w14:paraId="6ACC222A" w14:textId="1F414188" w:rsidR="00224D14" w:rsidRDefault="00224D14" w:rsidP="002806F5">
      <w:pPr>
        <w:pStyle w:val="ListParagraph"/>
        <w:numPr>
          <w:ilvl w:val="1"/>
          <w:numId w:val="1"/>
        </w:numPr>
      </w:pPr>
      <w:r>
        <w:t>Point differential in Head-to-Head</w:t>
      </w:r>
    </w:p>
    <w:p w14:paraId="257BBC73" w14:textId="143F3E67" w:rsidR="00224D14" w:rsidRPr="00BD1DB6" w:rsidRDefault="00224D14" w:rsidP="002806F5">
      <w:pPr>
        <w:pStyle w:val="ListParagraph"/>
        <w:numPr>
          <w:ilvl w:val="1"/>
          <w:numId w:val="1"/>
        </w:numPr>
      </w:pPr>
      <w:r>
        <w:t>Coin Toss</w:t>
      </w:r>
    </w:p>
    <w:p w14:paraId="45BF8E59" w14:textId="272FE150" w:rsidR="00C52875" w:rsidRPr="00E3342F" w:rsidRDefault="00C52875" w:rsidP="00C52875">
      <w:pPr>
        <w:pStyle w:val="ListParagraph"/>
        <w:numPr>
          <w:ilvl w:val="0"/>
          <w:numId w:val="1"/>
        </w:numPr>
        <w:rPr>
          <w:b/>
          <w:bCs/>
          <w:i/>
          <w:iCs/>
          <w:color w:val="1F3864" w:themeColor="accent1" w:themeShade="80"/>
        </w:rPr>
      </w:pPr>
      <w:r w:rsidRPr="00E3342F">
        <w:rPr>
          <w:b/>
          <w:bCs/>
          <w:i/>
          <w:iCs/>
          <w:color w:val="1F3864" w:themeColor="accent1" w:themeShade="80"/>
        </w:rPr>
        <w:t xml:space="preserve">General: </w:t>
      </w:r>
    </w:p>
    <w:p w14:paraId="52D2D734" w14:textId="77777777" w:rsidR="00C52875" w:rsidRDefault="00C52875" w:rsidP="00C52875">
      <w:pPr>
        <w:pStyle w:val="ListParagraph"/>
        <w:numPr>
          <w:ilvl w:val="0"/>
          <w:numId w:val="6"/>
        </w:numPr>
      </w:pPr>
      <w:r>
        <w:t xml:space="preserve">Net height will be approximately 6 ft. 10 in. </w:t>
      </w:r>
    </w:p>
    <w:p w14:paraId="35CBF6CA" w14:textId="77777777" w:rsidR="00C52875" w:rsidRDefault="00C52875" w:rsidP="00C52875">
      <w:pPr>
        <w:pStyle w:val="ListParagraph"/>
        <w:numPr>
          <w:ilvl w:val="0"/>
          <w:numId w:val="6"/>
        </w:numPr>
      </w:pPr>
      <w:r>
        <w:t xml:space="preserve">No warm-ups </w:t>
      </w:r>
    </w:p>
    <w:p w14:paraId="17AAECC2" w14:textId="77777777" w:rsidR="00C52875" w:rsidRDefault="00C52875" w:rsidP="00C52875">
      <w:pPr>
        <w:pStyle w:val="ListParagraph"/>
        <w:numPr>
          <w:ilvl w:val="0"/>
          <w:numId w:val="6"/>
        </w:numPr>
      </w:pPr>
      <w:r>
        <w:t xml:space="preserve">One time out per game (30 sec.) per team </w:t>
      </w:r>
    </w:p>
    <w:p w14:paraId="085AA82B" w14:textId="6D479656" w:rsidR="00C52875" w:rsidRDefault="00C52875" w:rsidP="00C52875">
      <w:pPr>
        <w:pStyle w:val="ListParagraph"/>
        <w:numPr>
          <w:ilvl w:val="0"/>
          <w:numId w:val="6"/>
        </w:numPr>
      </w:pPr>
      <w:r>
        <w:t xml:space="preserve">Pennants are awarded to the winning team </w:t>
      </w:r>
    </w:p>
    <w:p w14:paraId="6E5F5EF8" w14:textId="3598A553" w:rsidR="00E3342F" w:rsidRPr="00A539B1" w:rsidRDefault="00E3342F" w:rsidP="00C52875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 w:rsidRPr="00A539B1">
        <w:rPr>
          <w:b/>
          <w:bCs/>
          <w:i/>
          <w:iCs/>
        </w:rPr>
        <w:t>Junior B Only:</w:t>
      </w:r>
    </w:p>
    <w:p w14:paraId="6FD442D3" w14:textId="79993484" w:rsidR="00C52875" w:rsidRPr="00C52875" w:rsidRDefault="00E3342F" w:rsidP="00E3342F">
      <w:pPr>
        <w:pStyle w:val="ListParagraph"/>
        <w:numPr>
          <w:ilvl w:val="1"/>
          <w:numId w:val="6"/>
        </w:numPr>
      </w:pPr>
      <w:r>
        <w:t>Equal number of boys/girls on court</w:t>
      </w:r>
    </w:p>
    <w:sectPr w:rsidR="00C52875" w:rsidRPr="00C52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FB4E6" w14:textId="77777777" w:rsidR="00754670" w:rsidRDefault="00754670" w:rsidP="00E3342F">
      <w:pPr>
        <w:spacing w:after="0" w:line="240" w:lineRule="auto"/>
      </w:pPr>
      <w:r>
        <w:separator/>
      </w:r>
    </w:p>
  </w:endnote>
  <w:endnote w:type="continuationSeparator" w:id="0">
    <w:p w14:paraId="6D5B6367" w14:textId="77777777" w:rsidR="00754670" w:rsidRDefault="00754670" w:rsidP="00E3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57697" w14:textId="77777777" w:rsidR="00E3342F" w:rsidRDefault="00E33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383C9" w14:textId="77777777" w:rsidR="00E3342F" w:rsidRDefault="00E33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89B99" w14:textId="77777777" w:rsidR="00E3342F" w:rsidRDefault="00E33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613D3" w14:textId="77777777" w:rsidR="00754670" w:rsidRDefault="00754670" w:rsidP="00E3342F">
      <w:pPr>
        <w:spacing w:after="0" w:line="240" w:lineRule="auto"/>
      </w:pPr>
      <w:r>
        <w:separator/>
      </w:r>
    </w:p>
  </w:footnote>
  <w:footnote w:type="continuationSeparator" w:id="0">
    <w:p w14:paraId="29564614" w14:textId="77777777" w:rsidR="00754670" w:rsidRDefault="00754670" w:rsidP="00E3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CCCFD" w14:textId="7F8CB198" w:rsidR="00E3342F" w:rsidRDefault="00754670">
    <w:pPr>
      <w:pStyle w:val="Header"/>
    </w:pPr>
    <w:r>
      <w:rPr>
        <w:noProof/>
      </w:rPr>
      <w:pict w14:anchorId="538619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571345" o:spid="_x0000_s2050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ALCDSB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E5A0D" w14:textId="5A8DBC30" w:rsidR="00E3342F" w:rsidRDefault="00754670">
    <w:pPr>
      <w:pStyle w:val="Header"/>
    </w:pPr>
    <w:r>
      <w:rPr>
        <w:noProof/>
      </w:rPr>
      <w:pict w14:anchorId="0A7952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571346" o:spid="_x0000_s2051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ALCDSB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71FC" w14:textId="42662170" w:rsidR="00E3342F" w:rsidRDefault="00754670">
    <w:pPr>
      <w:pStyle w:val="Header"/>
    </w:pPr>
    <w:r>
      <w:rPr>
        <w:noProof/>
      </w:rPr>
      <w:pict w14:anchorId="631D8B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571344" o:spid="_x0000_s2049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ALCDSB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1943"/>
    <w:multiLevelType w:val="hybridMultilevel"/>
    <w:tmpl w:val="49BAD0BE"/>
    <w:lvl w:ilvl="0" w:tplc="5436F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41E7"/>
    <w:multiLevelType w:val="hybridMultilevel"/>
    <w:tmpl w:val="09D4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F6590"/>
    <w:multiLevelType w:val="hybridMultilevel"/>
    <w:tmpl w:val="0144D6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DA0E51"/>
    <w:multiLevelType w:val="hybridMultilevel"/>
    <w:tmpl w:val="F290447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E1B1BA7"/>
    <w:multiLevelType w:val="hybridMultilevel"/>
    <w:tmpl w:val="BDA29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C47823"/>
    <w:multiLevelType w:val="hybridMultilevel"/>
    <w:tmpl w:val="40462658"/>
    <w:lvl w:ilvl="0" w:tplc="5436F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67CBD"/>
    <w:multiLevelType w:val="hybridMultilevel"/>
    <w:tmpl w:val="5B08DC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310536"/>
    <w:multiLevelType w:val="hybridMultilevel"/>
    <w:tmpl w:val="DE8651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75"/>
    <w:rsid w:val="00224D14"/>
    <w:rsid w:val="00260FC7"/>
    <w:rsid w:val="002806F5"/>
    <w:rsid w:val="00365AF7"/>
    <w:rsid w:val="00380726"/>
    <w:rsid w:val="00461B82"/>
    <w:rsid w:val="00574ACD"/>
    <w:rsid w:val="005D7638"/>
    <w:rsid w:val="00635608"/>
    <w:rsid w:val="006A7AAE"/>
    <w:rsid w:val="0074368C"/>
    <w:rsid w:val="00754670"/>
    <w:rsid w:val="008676E0"/>
    <w:rsid w:val="008713F5"/>
    <w:rsid w:val="00882C01"/>
    <w:rsid w:val="00885AB4"/>
    <w:rsid w:val="008C23ED"/>
    <w:rsid w:val="00A4443E"/>
    <w:rsid w:val="00A539B1"/>
    <w:rsid w:val="00BD1DB6"/>
    <w:rsid w:val="00C52875"/>
    <w:rsid w:val="00E3342F"/>
    <w:rsid w:val="00E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EBB339"/>
  <w15:chartTrackingRefBased/>
  <w15:docId w15:val="{5CDCBC9F-9BEC-4F07-8156-2BD85434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8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42F"/>
  </w:style>
  <w:style w:type="paragraph" w:styleId="Footer">
    <w:name w:val="footer"/>
    <w:basedOn w:val="Normal"/>
    <w:link w:val="FooterChar"/>
    <w:uiPriority w:val="99"/>
    <w:unhideWhenUsed/>
    <w:rsid w:val="00E33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78A39F200CF49999C4340C123674E" ma:contentTypeVersion="1" ma:contentTypeDescription="Create a new document." ma:contentTypeScope="" ma:versionID="b3e1f7b08a848934f20ae1bcecbc6f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A18261-5274-4FDC-AE5A-A26CC6D2716F}"/>
</file>

<file path=customXml/itemProps2.xml><?xml version="1.0" encoding="utf-8"?>
<ds:datastoreItem xmlns:ds="http://schemas.openxmlformats.org/officeDocument/2006/customXml" ds:itemID="{E08B9EBE-A351-4BEA-BA18-8C81D4D8AD89}"/>
</file>

<file path=customXml/itemProps3.xml><?xml version="1.0" encoding="utf-8"?>
<ds:datastoreItem xmlns:ds="http://schemas.openxmlformats.org/officeDocument/2006/customXml" ds:itemID="{655535B9-B8DC-4443-9604-55F801CF9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McDonald</dc:creator>
  <cp:keywords/>
  <dc:description/>
  <cp:lastModifiedBy>Melissa McDonald</cp:lastModifiedBy>
  <cp:revision>19</cp:revision>
  <dcterms:created xsi:type="dcterms:W3CDTF">2022-10-27T17:58:00Z</dcterms:created>
  <dcterms:modified xsi:type="dcterms:W3CDTF">2022-11-16T19:21:00Z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0x010100B5B78A39F200CF49999C4340C123674E</vt:lpwstr>
  </property>
</Properties>
</file>